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813" w:rsidRDefault="00391813" w:rsidP="00391813">
      <w:pPr>
        <w:ind w:left="720"/>
        <w:rPr>
          <w:rFonts w:ascii="Bookman Old Style" w:hAnsi="Bookman Old Style" w:cs="Bookman Old Style"/>
          <w:b/>
          <w:bCs/>
          <w:i/>
          <w:iCs/>
          <w:sz w:val="16"/>
          <w:szCs w:val="16"/>
        </w:rPr>
      </w:pPr>
      <w:r>
        <w:rPr>
          <w:noProof/>
        </w:rPr>
        <w:drawing>
          <wp:inline distT="0" distB="0" distL="0" distR="0">
            <wp:extent cx="4838700" cy="1609725"/>
            <wp:effectExtent l="19050" t="0" r="0" b="0"/>
            <wp:docPr id="7" name="Picture 7" descr="http://pyo.org/images/HeaderRevi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yo.org/images/HeaderRevise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Bookman Old Style"/>
          <w:b/>
          <w:bCs/>
          <w:i/>
          <w:iCs/>
          <w:sz w:val="16"/>
          <w:szCs w:val="16"/>
        </w:rPr>
        <w:t xml:space="preserve"> </w:t>
      </w:r>
    </w:p>
    <w:p w:rsidR="00E74AC3" w:rsidRPr="00391813" w:rsidRDefault="00E74AC3" w:rsidP="00391813">
      <w:pPr>
        <w:rPr>
          <w:rFonts w:ascii="Bookman Old Style" w:hAnsi="Bookman Old Style" w:cs="Bookman Old Style"/>
          <w:b/>
          <w:bCs/>
          <w:i/>
          <w:iCs/>
          <w:sz w:val="16"/>
          <w:szCs w:val="16"/>
        </w:rPr>
      </w:pPr>
      <w:r>
        <w:rPr>
          <w:rFonts w:ascii="Tahoma" w:hAnsi="Tahoma" w:cs="Tahoma"/>
          <w:sz w:val="22"/>
          <w:szCs w:val="22"/>
        </w:rPr>
        <w:t>Dear Intramural Director:</w:t>
      </w:r>
    </w:p>
    <w:p w:rsidR="00E74AC3" w:rsidRDefault="00E74AC3">
      <w:pPr>
        <w:spacing w:before="36" w:after="216"/>
        <w:ind w:right="12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It is that time of year again.., to ge</w:t>
      </w:r>
      <w:r w:rsidR="00AB167D">
        <w:rPr>
          <w:rFonts w:ascii="Tahoma" w:hAnsi="Tahoma" w:cs="Tahoma"/>
          <w:sz w:val="22"/>
          <w:szCs w:val="22"/>
        </w:rPr>
        <w:t>t your application in for our 29</w:t>
      </w:r>
      <w:r w:rsidR="00A646EE">
        <w:rPr>
          <w:rFonts w:ascii="Tahoma" w:hAnsi="Tahoma" w:cs="Tahoma"/>
          <w:sz w:val="22"/>
          <w:szCs w:val="22"/>
        </w:rPr>
        <w:t>th</w:t>
      </w:r>
      <w:r>
        <w:rPr>
          <w:rFonts w:ascii="Tahoma" w:hAnsi="Tahoma" w:cs="Tahoma"/>
          <w:sz w:val="22"/>
          <w:szCs w:val="22"/>
        </w:rPr>
        <w:t xml:space="preserve"> Annual Turkey Bowl Classic </w:t>
      </w:r>
      <w:r w:rsidR="00A646EE">
        <w:rPr>
          <w:rFonts w:ascii="Tahoma" w:hAnsi="Tahoma" w:cs="Tahoma"/>
          <w:sz w:val="22"/>
          <w:szCs w:val="22"/>
        </w:rPr>
        <w:t>S</w:t>
      </w:r>
      <w:r w:rsidR="00AB167D">
        <w:rPr>
          <w:rFonts w:ascii="Tahoma" w:hAnsi="Tahoma" w:cs="Tahoma"/>
          <w:sz w:val="22"/>
          <w:szCs w:val="22"/>
        </w:rPr>
        <w:t>occer Tournament, November 25</w:t>
      </w:r>
      <w:r w:rsidR="00205270">
        <w:rPr>
          <w:rFonts w:ascii="Tahoma" w:hAnsi="Tahoma" w:cs="Tahoma"/>
          <w:sz w:val="22"/>
          <w:szCs w:val="22"/>
        </w:rPr>
        <w:t>-</w:t>
      </w:r>
      <w:r w:rsidR="00AB167D">
        <w:rPr>
          <w:rFonts w:ascii="Tahoma" w:hAnsi="Tahoma" w:cs="Tahoma"/>
          <w:sz w:val="22"/>
          <w:szCs w:val="22"/>
        </w:rPr>
        <w:t>November 27</w:t>
      </w:r>
      <w:r>
        <w:rPr>
          <w:rFonts w:ascii="Tahoma" w:hAnsi="Tahoma" w:cs="Tahoma"/>
          <w:sz w:val="22"/>
          <w:szCs w:val="22"/>
        </w:rPr>
        <w:t xml:space="preserve"> 20</w:t>
      </w:r>
      <w:r w:rsidR="00205270">
        <w:rPr>
          <w:rFonts w:ascii="Tahoma" w:hAnsi="Tahoma" w:cs="Tahoma"/>
          <w:sz w:val="22"/>
          <w:szCs w:val="22"/>
        </w:rPr>
        <w:t>1</w:t>
      </w:r>
      <w:r w:rsidR="00AB167D">
        <w:rPr>
          <w:rFonts w:ascii="Tahoma" w:hAnsi="Tahoma" w:cs="Tahoma"/>
          <w:sz w:val="22"/>
          <w:szCs w:val="22"/>
        </w:rPr>
        <w:t>6</w:t>
      </w:r>
      <w:r>
        <w:rPr>
          <w:rFonts w:ascii="Tahoma" w:hAnsi="Tahoma" w:cs="Tahoma"/>
          <w:sz w:val="22"/>
          <w:szCs w:val="22"/>
        </w:rPr>
        <w:t>. The registration fee</w:t>
      </w:r>
      <w:r w:rsidR="00B468F0">
        <w:rPr>
          <w:rFonts w:ascii="Tahoma" w:hAnsi="Tahoma" w:cs="Tahoma"/>
          <w:sz w:val="22"/>
          <w:szCs w:val="22"/>
        </w:rPr>
        <w:t xml:space="preserve"> has not changed and remains $175</w:t>
      </w:r>
      <w:r>
        <w:rPr>
          <w:rFonts w:ascii="Tahoma" w:hAnsi="Tahoma" w:cs="Tahoma"/>
          <w:sz w:val="22"/>
          <w:szCs w:val="22"/>
        </w:rPr>
        <w:t xml:space="preserve"> per team again this year. Your fee includes the following:</w:t>
      </w:r>
    </w:p>
    <w:p w:rsidR="00793E2B" w:rsidRPr="00793E2B" w:rsidRDefault="00793E2B" w:rsidP="00793E2B">
      <w:pPr>
        <w:pStyle w:val="ListParagraph"/>
        <w:numPr>
          <w:ilvl w:val="0"/>
          <w:numId w:val="7"/>
        </w:numPr>
        <w:spacing w:before="36" w:line="268" w:lineRule="auto"/>
        <w:ind w:right="2018"/>
        <w:rPr>
          <w:rFonts w:ascii="Tahoma" w:hAnsi="Tahoma" w:cs="Tahoma"/>
          <w:sz w:val="22"/>
          <w:szCs w:val="22"/>
        </w:rPr>
      </w:pPr>
      <w:r w:rsidRPr="00793E2B">
        <w:rPr>
          <w:rFonts w:ascii="Tahoma" w:hAnsi="Tahoma" w:cs="Tahoma"/>
          <w:sz w:val="22"/>
          <w:szCs w:val="22"/>
        </w:rPr>
        <w:t>Team and Players awards for 1st 2nd 3rd and 4</w:t>
      </w:r>
      <w:r w:rsidRPr="00793E2B">
        <w:rPr>
          <w:rFonts w:ascii="Tahoma" w:hAnsi="Tahoma" w:cs="Tahoma"/>
          <w:sz w:val="22"/>
          <w:szCs w:val="22"/>
          <w:vertAlign w:val="superscript"/>
        </w:rPr>
        <w:t xml:space="preserve">th </w:t>
      </w:r>
      <w:r w:rsidRPr="00793E2B">
        <w:rPr>
          <w:rFonts w:ascii="Tahoma" w:hAnsi="Tahoma" w:cs="Tahoma"/>
          <w:sz w:val="22"/>
          <w:szCs w:val="22"/>
        </w:rPr>
        <w:t>placed teams.</w:t>
      </w:r>
    </w:p>
    <w:p w:rsidR="00793E2B" w:rsidRDefault="00793E2B" w:rsidP="00793E2B">
      <w:pPr>
        <w:pStyle w:val="ListParagraph"/>
        <w:numPr>
          <w:ilvl w:val="0"/>
          <w:numId w:val="7"/>
        </w:numPr>
        <w:spacing w:before="36" w:line="268" w:lineRule="auto"/>
        <w:ind w:right="201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Guaranteed 3 games</w:t>
      </w:r>
    </w:p>
    <w:p w:rsidR="00E74AC3" w:rsidRDefault="00E74AC3" w:rsidP="00793E2B">
      <w:pPr>
        <w:pStyle w:val="ListParagraph"/>
        <w:numPr>
          <w:ilvl w:val="0"/>
          <w:numId w:val="7"/>
        </w:numPr>
        <w:spacing w:before="36" w:line="268" w:lineRule="auto"/>
        <w:ind w:right="2018"/>
        <w:rPr>
          <w:rFonts w:ascii="Tahoma" w:hAnsi="Tahoma" w:cs="Tahoma"/>
          <w:sz w:val="22"/>
          <w:szCs w:val="22"/>
        </w:rPr>
      </w:pPr>
      <w:r w:rsidRPr="00793E2B">
        <w:rPr>
          <w:rFonts w:ascii="Tahoma" w:hAnsi="Tahoma" w:cs="Tahoma"/>
          <w:sz w:val="22"/>
          <w:szCs w:val="22"/>
        </w:rPr>
        <w:t>All players receive a Tournament Patch</w:t>
      </w:r>
    </w:p>
    <w:p w:rsidR="00793E2B" w:rsidRDefault="00793E2B" w:rsidP="00793E2B">
      <w:pPr>
        <w:pStyle w:val="ListParagraph"/>
        <w:spacing w:before="36" w:line="268" w:lineRule="auto"/>
        <w:ind w:left="1125" w:right="2018"/>
        <w:rPr>
          <w:rFonts w:ascii="Tahoma" w:hAnsi="Tahoma" w:cs="Tahoma"/>
          <w:sz w:val="22"/>
          <w:szCs w:val="22"/>
        </w:rPr>
      </w:pPr>
    </w:p>
    <w:p w:rsidR="00E74AC3" w:rsidRDefault="00E74AC3">
      <w:pPr>
        <w:spacing w:before="36" w:after="252"/>
        <w:ind w:right="315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This is an EPYSA Sanctioned Tournament. Teams must be NON-TRAVELING. Players must be NON-CARDED.</w:t>
      </w:r>
    </w:p>
    <w:p w:rsidR="00E74AC3" w:rsidRDefault="00E74AC3">
      <w:pPr>
        <w:spacing w:before="36" w:after="144" w:line="321" w:lineRule="auto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This year's tournament will be a true U-8 tournament. </w:t>
      </w:r>
      <w:r w:rsidR="00AB167D">
        <w:rPr>
          <w:rFonts w:ascii="Tahoma" w:hAnsi="Tahoma" w:cs="Tahoma"/>
          <w:sz w:val="22"/>
          <w:szCs w:val="22"/>
        </w:rPr>
        <w:t>All players must be born in 2009 or after</w:t>
      </w:r>
      <w:r w:rsidR="00F34110">
        <w:rPr>
          <w:rFonts w:ascii="Tahoma" w:hAnsi="Tahoma" w:cs="Tahoma"/>
          <w:sz w:val="22"/>
          <w:szCs w:val="22"/>
        </w:rPr>
        <w:t>.</w:t>
      </w:r>
    </w:p>
    <w:p w:rsidR="00E74AC3" w:rsidRDefault="00E74AC3">
      <w:pPr>
        <w:spacing w:before="36" w:after="252"/>
        <w:ind w:right="18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Any te</w:t>
      </w:r>
      <w:r w:rsidR="00793E2B">
        <w:rPr>
          <w:rFonts w:ascii="Tahoma" w:hAnsi="Tahoma" w:cs="Tahoma"/>
          <w:sz w:val="22"/>
          <w:szCs w:val="22"/>
        </w:rPr>
        <w:t>am found to have carded players or</w:t>
      </w:r>
      <w:r>
        <w:rPr>
          <w:rFonts w:ascii="Tahoma" w:hAnsi="Tahoma" w:cs="Tahoma"/>
          <w:sz w:val="22"/>
          <w:szCs w:val="22"/>
        </w:rPr>
        <w:t xml:space="preserve"> any team found to have players not within the age limits, will be DISQUALIFIED.</w:t>
      </w:r>
    </w:p>
    <w:p w:rsidR="00E74AC3" w:rsidRDefault="00E74AC3">
      <w:pPr>
        <w:spacing w:before="36" w:after="252"/>
        <w:ind w:right="189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Total number of team</w:t>
      </w:r>
      <w:r w:rsidR="00F34110">
        <w:rPr>
          <w:rFonts w:ascii="Tahoma" w:hAnsi="Tahoma" w:cs="Tahoma"/>
          <w:sz w:val="22"/>
          <w:szCs w:val="22"/>
        </w:rPr>
        <w:t>s will be limited to 16</w:t>
      </w:r>
      <w:r>
        <w:rPr>
          <w:rFonts w:ascii="Tahoma" w:hAnsi="Tahoma" w:cs="Tahoma"/>
          <w:sz w:val="22"/>
          <w:szCs w:val="22"/>
        </w:rPr>
        <w:t>. Registrations will be accepted on a first-come, first served basis.</w:t>
      </w:r>
    </w:p>
    <w:p w:rsidR="00E74AC3" w:rsidRDefault="006B1F22">
      <w:pPr>
        <w:spacing w:before="36" w:after="216"/>
        <w:ind w:right="630"/>
        <w:rPr>
          <w:rFonts w:ascii="Garamond" w:hAnsi="Garamond" w:cs="Garamond"/>
          <w:u w:val="single"/>
        </w:rPr>
      </w:pPr>
      <w:r>
        <w:rPr>
          <w:rFonts w:ascii="Tahoma" w:hAnsi="Tahoma" w:cs="Tahoma"/>
          <w:sz w:val="22"/>
          <w:szCs w:val="22"/>
        </w:rPr>
        <w:t>All applications this</w:t>
      </w:r>
      <w:r w:rsidR="00E74AC3">
        <w:rPr>
          <w:rFonts w:ascii="Tahoma" w:hAnsi="Tahoma" w:cs="Tahoma"/>
          <w:sz w:val="22"/>
          <w:szCs w:val="22"/>
        </w:rPr>
        <w:t xml:space="preserve"> year will be taken online via our web site and</w:t>
      </w:r>
      <w:r w:rsidR="00793E2B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payment </w:t>
      </w:r>
      <w:r w:rsidR="00AB167D">
        <w:rPr>
          <w:rFonts w:ascii="Tahoma" w:hAnsi="Tahoma" w:cs="Tahoma"/>
          <w:sz w:val="22"/>
          <w:szCs w:val="22"/>
        </w:rPr>
        <w:t>must be received by November 21</w:t>
      </w:r>
      <w:r w:rsidR="00E74AC3">
        <w:rPr>
          <w:rFonts w:ascii="Tahoma" w:hAnsi="Tahoma" w:cs="Tahoma"/>
          <w:sz w:val="22"/>
          <w:szCs w:val="22"/>
        </w:rPr>
        <w:t>,</w:t>
      </w:r>
      <w:r w:rsidR="00AB167D">
        <w:rPr>
          <w:rFonts w:ascii="Tahoma" w:hAnsi="Tahoma" w:cs="Tahoma"/>
          <w:sz w:val="22"/>
          <w:szCs w:val="22"/>
        </w:rPr>
        <w:t xml:space="preserve"> 2016</w:t>
      </w:r>
      <w:r w:rsidR="00E74AC3">
        <w:rPr>
          <w:rFonts w:ascii="Tahoma" w:hAnsi="Tahoma" w:cs="Tahoma"/>
          <w:sz w:val="22"/>
          <w:szCs w:val="22"/>
        </w:rPr>
        <w:t xml:space="preserve">. The PYO web site URL is: </w:t>
      </w:r>
      <w:hyperlink r:id="rId6" w:history="1">
        <w:r w:rsidR="00E74AC3">
          <w:rPr>
            <w:rFonts w:ascii="Garamond" w:hAnsi="Garamond" w:cs="Garamond"/>
            <w:color w:val="0000FF"/>
            <w:u w:val="single"/>
          </w:rPr>
          <w:t>http://www.pyo.org</w:t>
        </w:r>
      </w:hyperlink>
      <w:r w:rsidR="00E74AC3">
        <w:rPr>
          <w:rFonts w:ascii="Garamond" w:hAnsi="Garamond" w:cs="Garamond"/>
          <w:u w:val="single"/>
        </w:rPr>
        <w:t xml:space="preserve"> </w:t>
      </w:r>
      <w:r w:rsidR="00E74AC3">
        <w:rPr>
          <w:rFonts w:ascii="Garamond" w:hAnsi="Garamond" w:cs="Garamond"/>
        </w:rPr>
        <w:t>.</w:t>
      </w:r>
    </w:p>
    <w:p w:rsidR="00E74AC3" w:rsidRDefault="00E74AC3">
      <w:pPr>
        <w:spacing w:before="36" w:after="252"/>
        <w:ind w:right="567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You must register online. You can pay fees o</w:t>
      </w:r>
      <w:r w:rsidR="00F34110">
        <w:rPr>
          <w:rFonts w:ascii="Tahoma" w:hAnsi="Tahoma" w:cs="Tahoma"/>
          <w:sz w:val="22"/>
          <w:szCs w:val="22"/>
        </w:rPr>
        <w:t xml:space="preserve">nline via any major credit card.  </w:t>
      </w:r>
      <w:r w:rsidR="006B1F22">
        <w:rPr>
          <w:rFonts w:ascii="Tahoma" w:hAnsi="Tahoma" w:cs="Tahoma"/>
          <w:sz w:val="22"/>
          <w:szCs w:val="22"/>
        </w:rPr>
        <w:t>Follow the online registration for payment details</w:t>
      </w:r>
      <w:r>
        <w:rPr>
          <w:rFonts w:ascii="Tahoma" w:hAnsi="Tahoma" w:cs="Tahoma"/>
          <w:sz w:val="22"/>
          <w:szCs w:val="22"/>
        </w:rPr>
        <w:t>.</w:t>
      </w:r>
    </w:p>
    <w:p w:rsidR="00E74AC3" w:rsidRDefault="00E74AC3">
      <w:pPr>
        <w:spacing w:before="36" w:after="252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A mandatory meeting for all participating coaches will be held at PYO on Monday November </w:t>
      </w:r>
      <w:r w:rsidR="00AB167D">
        <w:rPr>
          <w:rFonts w:ascii="Tahoma" w:hAnsi="Tahoma" w:cs="Tahoma"/>
          <w:sz w:val="22"/>
          <w:szCs w:val="22"/>
        </w:rPr>
        <w:t>21</w:t>
      </w:r>
      <w:r w:rsidR="00AB167D" w:rsidRPr="00AB167D">
        <w:rPr>
          <w:rFonts w:ascii="Tahoma" w:hAnsi="Tahoma" w:cs="Tahoma"/>
          <w:sz w:val="22"/>
          <w:szCs w:val="22"/>
          <w:vertAlign w:val="superscript"/>
        </w:rPr>
        <w:t>st</w:t>
      </w:r>
      <w:r w:rsidR="00AB167D">
        <w:rPr>
          <w:rFonts w:ascii="Tahoma" w:hAnsi="Tahoma" w:cs="Tahoma"/>
          <w:sz w:val="22"/>
          <w:szCs w:val="22"/>
        </w:rPr>
        <w:t xml:space="preserve"> 2016</w:t>
      </w:r>
      <w:r w:rsidR="00F34110">
        <w:rPr>
          <w:rFonts w:ascii="Tahoma" w:hAnsi="Tahoma" w:cs="Tahoma"/>
          <w:sz w:val="22"/>
          <w:szCs w:val="22"/>
        </w:rPr>
        <w:t xml:space="preserve"> </w:t>
      </w:r>
      <w:r w:rsidR="00AB167D">
        <w:rPr>
          <w:rFonts w:ascii="Tahoma" w:hAnsi="Tahoma" w:cs="Tahoma"/>
          <w:sz w:val="22"/>
          <w:szCs w:val="22"/>
        </w:rPr>
        <w:t>a</w:t>
      </w:r>
      <w:r w:rsidR="00F34110">
        <w:rPr>
          <w:rFonts w:ascii="Tahoma" w:hAnsi="Tahoma" w:cs="Tahoma"/>
          <w:sz w:val="22"/>
          <w:szCs w:val="22"/>
        </w:rPr>
        <w:t>t 7:00pm</w:t>
      </w:r>
      <w:r>
        <w:rPr>
          <w:rFonts w:ascii="Tahoma" w:hAnsi="Tahoma" w:cs="Tahoma"/>
          <w:sz w:val="22"/>
          <w:szCs w:val="22"/>
        </w:rPr>
        <w:t>. Team rosters must be submitted and schedules will be finalized at this meeting.</w:t>
      </w:r>
    </w:p>
    <w:p w:rsidR="00E74AC3" w:rsidRDefault="00E74AC3">
      <w:pPr>
        <w:spacing w:before="36" w:after="144" w:line="321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Sincerely,</w:t>
      </w:r>
    </w:p>
    <w:p w:rsidR="006B1F22" w:rsidRDefault="006B1F22" w:rsidP="006B1F22">
      <w:pPr>
        <w:spacing w:line="2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PYO Tournament Committee</w:t>
      </w:r>
    </w:p>
    <w:p w:rsidR="006B1F22" w:rsidRDefault="006B1F22">
      <w:pPr>
        <w:spacing w:before="36"/>
        <w:ind w:right="57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Gordon Dunlop </w:t>
      </w:r>
    </w:p>
    <w:p w:rsidR="00E74AC3" w:rsidRDefault="00E74AC3">
      <w:pPr>
        <w:spacing w:before="36"/>
        <w:ind w:right="5741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Tournament Director</w:t>
      </w:r>
    </w:p>
    <w:p w:rsidR="00E74AC3" w:rsidRDefault="00E74AC3">
      <w:pPr>
        <w:spacing w:after="36" w:line="268" w:lineRule="auto"/>
        <w:rPr>
          <w:rFonts w:ascii="Tahoma" w:hAnsi="Tahoma" w:cs="Tahoma"/>
          <w:sz w:val="22"/>
          <w:szCs w:val="22"/>
        </w:rPr>
      </w:pPr>
    </w:p>
    <w:p w:rsidR="00E74AC3" w:rsidRDefault="00E74AC3">
      <w:pPr>
        <w:spacing w:before="36" w:after="36" w:line="304" w:lineRule="auto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>NOTE: THIS TOURNAMENT IS FOR TEAMS FROM INTRAMURAL PROGRAMS ONLY. TRAVELING TEAMS, PLEASE REGISTER FOR EMIL SCHILLINGER</w:t>
      </w:r>
    </w:p>
    <w:p w:rsidR="00391813" w:rsidRDefault="00391813">
      <w:pPr>
        <w:spacing w:before="36" w:after="216" w:line="288" w:lineRule="auto"/>
        <w:jc w:val="center"/>
        <w:rPr>
          <w:rFonts w:ascii="Garamond" w:hAnsi="Garamond" w:cs="Garamond"/>
          <w:b/>
          <w:bCs/>
          <w:sz w:val="28"/>
          <w:szCs w:val="28"/>
        </w:rPr>
      </w:pPr>
    </w:p>
    <w:p w:rsidR="00E74AC3" w:rsidRDefault="00E74AC3">
      <w:pPr>
        <w:spacing w:before="36" w:after="216" w:line="288" w:lineRule="auto"/>
        <w:jc w:val="center"/>
        <w:rPr>
          <w:rFonts w:ascii="Garamond" w:hAnsi="Garamond" w:cs="Garamond"/>
          <w:b/>
          <w:bCs/>
          <w:sz w:val="28"/>
          <w:szCs w:val="28"/>
        </w:rPr>
      </w:pPr>
      <w:r>
        <w:rPr>
          <w:rFonts w:ascii="Garamond" w:hAnsi="Garamond" w:cs="Garamond"/>
          <w:b/>
          <w:bCs/>
          <w:sz w:val="28"/>
          <w:szCs w:val="28"/>
        </w:rPr>
        <w:lastRenderedPageBreak/>
        <w:t>RULES OF PLAY</w:t>
      </w:r>
    </w:p>
    <w:p w:rsidR="00E74AC3" w:rsidRDefault="00E74AC3">
      <w:pPr>
        <w:numPr>
          <w:ilvl w:val="0"/>
          <w:numId w:val="1"/>
        </w:numPr>
        <w:tabs>
          <w:tab w:val="clear" w:pos="360"/>
          <w:tab w:val="num" w:pos="612"/>
        </w:tabs>
        <w:spacing w:before="36"/>
        <w:ind w:right="252"/>
        <w:rPr>
          <w:sz w:val="22"/>
          <w:szCs w:val="22"/>
        </w:rPr>
      </w:pPr>
      <w:r>
        <w:rPr>
          <w:sz w:val="22"/>
          <w:szCs w:val="22"/>
        </w:rPr>
        <w:t>This tournament will be played in accordance with F.I.F.A. Laws unless modified by statements below.</w:t>
      </w:r>
    </w:p>
    <w:p w:rsidR="00E74AC3" w:rsidRDefault="00AB167D">
      <w:pPr>
        <w:numPr>
          <w:ilvl w:val="0"/>
          <w:numId w:val="1"/>
        </w:numPr>
        <w:tabs>
          <w:tab w:val="clear" w:pos="360"/>
          <w:tab w:val="num" w:pos="612"/>
        </w:tabs>
        <w:spacing w:before="36"/>
        <w:ind w:right="630"/>
        <w:rPr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Players </w:t>
      </w:r>
      <w:r w:rsidR="00EF5213">
        <w:rPr>
          <w:rFonts w:ascii="Tahoma" w:hAnsi="Tahoma" w:cs="Tahoma"/>
          <w:sz w:val="22"/>
          <w:szCs w:val="22"/>
        </w:rPr>
        <w:t>must be 8 born in 2009 or later</w:t>
      </w:r>
      <w:r w:rsidR="00B9308A">
        <w:rPr>
          <w:rFonts w:ascii="Tahoma" w:hAnsi="Tahoma" w:cs="Tahoma"/>
          <w:sz w:val="22"/>
          <w:szCs w:val="22"/>
        </w:rPr>
        <w:t xml:space="preserve">. </w:t>
      </w:r>
      <w:r w:rsidR="00E74AC3">
        <w:rPr>
          <w:sz w:val="22"/>
          <w:szCs w:val="22"/>
        </w:rPr>
        <w:t xml:space="preserve"> A copy of each player's birth certificate is REQUIRED.</w:t>
      </w:r>
    </w:p>
    <w:p w:rsidR="00E74AC3" w:rsidRPr="00C20BC2" w:rsidRDefault="00EF5213">
      <w:pPr>
        <w:numPr>
          <w:ilvl w:val="0"/>
          <w:numId w:val="2"/>
        </w:numPr>
        <w:tabs>
          <w:tab w:val="clear" w:pos="432"/>
          <w:tab w:val="num" w:pos="684"/>
        </w:tabs>
        <w:spacing w:before="36"/>
        <w:ind w:right="252"/>
        <w:rPr>
          <w:sz w:val="22"/>
          <w:szCs w:val="22"/>
          <w:highlight w:val="yellow"/>
        </w:rPr>
      </w:pPr>
      <w:r w:rsidRPr="00C20BC2">
        <w:rPr>
          <w:sz w:val="22"/>
          <w:szCs w:val="22"/>
          <w:highlight w:val="yellow"/>
        </w:rPr>
        <w:t>Number of players is four</w:t>
      </w:r>
      <w:r w:rsidR="00E74AC3" w:rsidRPr="00C20BC2">
        <w:rPr>
          <w:sz w:val="22"/>
          <w:szCs w:val="22"/>
          <w:highlight w:val="yellow"/>
        </w:rPr>
        <w:t xml:space="preserve">teen </w:t>
      </w:r>
      <w:r w:rsidR="00E74AC3" w:rsidRPr="00C20BC2">
        <w:rPr>
          <w:b/>
          <w:sz w:val="22"/>
          <w:szCs w:val="22"/>
          <w:highlight w:val="yellow"/>
        </w:rPr>
        <w:t>(1</w:t>
      </w:r>
      <w:r w:rsidRPr="00C20BC2">
        <w:rPr>
          <w:b/>
          <w:sz w:val="22"/>
          <w:szCs w:val="22"/>
          <w:highlight w:val="yellow"/>
        </w:rPr>
        <w:t>4</w:t>
      </w:r>
      <w:r w:rsidR="00E74AC3" w:rsidRPr="00C20BC2">
        <w:rPr>
          <w:b/>
          <w:sz w:val="22"/>
          <w:szCs w:val="22"/>
          <w:highlight w:val="yellow"/>
        </w:rPr>
        <w:t>) per team</w:t>
      </w:r>
      <w:r w:rsidR="00E74AC3" w:rsidRPr="00C20BC2">
        <w:rPr>
          <w:sz w:val="22"/>
          <w:szCs w:val="22"/>
          <w:highlight w:val="yellow"/>
        </w:rPr>
        <w:t xml:space="preserve">. Teams will field a total of </w:t>
      </w:r>
      <w:r w:rsidR="004E5F64">
        <w:rPr>
          <w:sz w:val="22"/>
          <w:szCs w:val="22"/>
          <w:highlight w:val="yellow"/>
        </w:rPr>
        <w:t>seven</w:t>
      </w:r>
      <w:r w:rsidR="00E74AC3" w:rsidRPr="00C20BC2">
        <w:rPr>
          <w:sz w:val="22"/>
          <w:szCs w:val="22"/>
          <w:highlight w:val="yellow"/>
        </w:rPr>
        <w:t xml:space="preserve"> players,</w:t>
      </w:r>
      <w:r w:rsidR="00C20BC2" w:rsidRPr="00C20BC2">
        <w:rPr>
          <w:sz w:val="22"/>
          <w:szCs w:val="22"/>
          <w:highlight w:val="yellow"/>
        </w:rPr>
        <w:t xml:space="preserve"> </w:t>
      </w:r>
      <w:r w:rsidR="004E5F64">
        <w:rPr>
          <w:sz w:val="22"/>
          <w:szCs w:val="22"/>
          <w:highlight w:val="yellow"/>
        </w:rPr>
        <w:t>six</w:t>
      </w:r>
      <w:r w:rsidR="00E74AC3" w:rsidRPr="00C20BC2">
        <w:rPr>
          <w:sz w:val="22"/>
          <w:szCs w:val="22"/>
          <w:highlight w:val="yellow"/>
        </w:rPr>
        <w:t xml:space="preserve"> plus a goalkeeper.</w:t>
      </w:r>
      <w:r w:rsidR="00C20BC2" w:rsidRPr="00C20BC2">
        <w:rPr>
          <w:sz w:val="22"/>
          <w:szCs w:val="22"/>
          <w:highlight w:val="yellow"/>
        </w:rPr>
        <w:t xml:space="preserve"> </w:t>
      </w:r>
      <w:bookmarkStart w:id="0" w:name="_GoBack"/>
      <w:bookmarkEnd w:id="0"/>
    </w:p>
    <w:p w:rsidR="00E74AC3" w:rsidRDefault="00E74AC3">
      <w:pPr>
        <w:numPr>
          <w:ilvl w:val="0"/>
          <w:numId w:val="2"/>
        </w:numPr>
        <w:tabs>
          <w:tab w:val="clear" w:pos="432"/>
          <w:tab w:val="num" w:pos="684"/>
        </w:tabs>
        <w:spacing w:before="72"/>
        <w:ind w:right="189"/>
        <w:rPr>
          <w:sz w:val="22"/>
          <w:szCs w:val="22"/>
        </w:rPr>
      </w:pPr>
      <w:r>
        <w:rPr>
          <w:sz w:val="22"/>
          <w:szCs w:val="22"/>
        </w:rPr>
        <w:t>Each tea</w:t>
      </w:r>
      <w:r w:rsidR="00EF5213">
        <w:rPr>
          <w:sz w:val="22"/>
          <w:szCs w:val="22"/>
        </w:rPr>
        <w:t>m must field a minimum of five (5</w:t>
      </w:r>
      <w:r>
        <w:rPr>
          <w:sz w:val="22"/>
          <w:szCs w:val="22"/>
        </w:rPr>
        <w:t xml:space="preserve">) players within fifteen (15) minutes of the scheduled game time. Games will begin as soon </w:t>
      </w:r>
      <w:r w:rsidR="00EF5213">
        <w:rPr>
          <w:sz w:val="22"/>
          <w:szCs w:val="22"/>
        </w:rPr>
        <w:t>as each team fields at least five (5</w:t>
      </w:r>
      <w:r>
        <w:rPr>
          <w:sz w:val="22"/>
          <w:szCs w:val="22"/>
        </w:rPr>
        <w:t>) players.</w:t>
      </w:r>
    </w:p>
    <w:p w:rsidR="00E74AC3" w:rsidRPr="00C20BC2" w:rsidRDefault="00C20BC2">
      <w:pPr>
        <w:numPr>
          <w:ilvl w:val="0"/>
          <w:numId w:val="2"/>
        </w:numPr>
        <w:tabs>
          <w:tab w:val="clear" w:pos="432"/>
          <w:tab w:val="num" w:pos="684"/>
        </w:tabs>
        <w:spacing w:before="72"/>
        <w:rPr>
          <w:sz w:val="22"/>
          <w:szCs w:val="22"/>
          <w:highlight w:val="yellow"/>
        </w:rPr>
      </w:pPr>
      <w:r w:rsidRPr="00C20BC2">
        <w:rPr>
          <w:sz w:val="22"/>
          <w:szCs w:val="22"/>
          <w:highlight w:val="yellow"/>
        </w:rPr>
        <w:t>Field size is forty (40) yards long and twenty eight (28</w:t>
      </w:r>
      <w:r w:rsidR="00E74AC3" w:rsidRPr="00C20BC2">
        <w:rPr>
          <w:sz w:val="22"/>
          <w:szCs w:val="22"/>
          <w:highlight w:val="yellow"/>
        </w:rPr>
        <w:t xml:space="preserve">) yards wide. </w:t>
      </w:r>
      <w:r w:rsidRPr="00C20BC2">
        <w:rPr>
          <w:sz w:val="22"/>
          <w:szCs w:val="22"/>
          <w:highlight w:val="yellow"/>
        </w:rPr>
        <w:t xml:space="preserve">This has changed from previous years to coincide with US Soccer rules for kids in this age group. </w:t>
      </w:r>
      <w:r w:rsidR="00E74AC3" w:rsidRPr="00C20BC2">
        <w:rPr>
          <w:sz w:val="22"/>
          <w:szCs w:val="22"/>
          <w:highlight w:val="yellow"/>
        </w:rPr>
        <w:t>Goals are twelve (12) feet wide and six (6) feet high. The official ball size is #3.</w:t>
      </w:r>
    </w:p>
    <w:p w:rsidR="00E74AC3" w:rsidRPr="00EF5213" w:rsidRDefault="00E74AC3" w:rsidP="00EF5213">
      <w:pPr>
        <w:numPr>
          <w:ilvl w:val="0"/>
          <w:numId w:val="2"/>
        </w:numPr>
        <w:tabs>
          <w:tab w:val="clear" w:pos="432"/>
          <w:tab w:val="num" w:pos="684"/>
        </w:tabs>
        <w:spacing w:before="36"/>
        <w:ind w:right="189"/>
        <w:rPr>
          <w:sz w:val="22"/>
          <w:szCs w:val="22"/>
        </w:rPr>
      </w:pPr>
      <w:r>
        <w:rPr>
          <w:sz w:val="22"/>
          <w:szCs w:val="22"/>
        </w:rPr>
        <w:t xml:space="preserve">Each </w:t>
      </w:r>
      <w:r w:rsidR="00B468F0">
        <w:rPr>
          <w:sz w:val="22"/>
          <w:szCs w:val="22"/>
        </w:rPr>
        <w:t>team will play a minimum of Three (3</w:t>
      </w:r>
      <w:r w:rsidR="00866C17">
        <w:rPr>
          <w:sz w:val="22"/>
          <w:szCs w:val="22"/>
        </w:rPr>
        <w:t>) Games. Teams will</w:t>
      </w:r>
      <w:r>
        <w:rPr>
          <w:sz w:val="22"/>
          <w:szCs w:val="22"/>
        </w:rPr>
        <w:t xml:space="preserve"> be scheduled for at least one night game under the lights.</w:t>
      </w:r>
    </w:p>
    <w:p w:rsidR="00E74AC3" w:rsidRDefault="00E74AC3">
      <w:pPr>
        <w:numPr>
          <w:ilvl w:val="0"/>
          <w:numId w:val="1"/>
        </w:numPr>
        <w:tabs>
          <w:tab w:val="clear" w:pos="360"/>
          <w:tab w:val="num" w:pos="612"/>
        </w:tabs>
        <w:ind w:right="315"/>
        <w:rPr>
          <w:sz w:val="22"/>
          <w:szCs w:val="22"/>
        </w:rPr>
      </w:pPr>
      <w:r>
        <w:rPr>
          <w:sz w:val="22"/>
          <w:szCs w:val="22"/>
        </w:rPr>
        <w:t>All preliminary round games will be played to a WIN-LOSE-TIE conclusion with the following point system:</w:t>
      </w:r>
    </w:p>
    <w:p w:rsidR="00E74AC3" w:rsidRDefault="00E74AC3">
      <w:pPr>
        <w:numPr>
          <w:ilvl w:val="0"/>
          <w:numId w:val="3"/>
        </w:numPr>
        <w:tabs>
          <w:tab w:val="clear" w:pos="360"/>
          <w:tab w:val="num" w:pos="1243"/>
        </w:tabs>
        <w:spacing w:before="36"/>
        <w:rPr>
          <w:sz w:val="22"/>
          <w:szCs w:val="22"/>
        </w:rPr>
      </w:pPr>
      <w:r>
        <w:rPr>
          <w:sz w:val="22"/>
          <w:szCs w:val="22"/>
        </w:rPr>
        <w:t>Win = 3 points</w:t>
      </w:r>
    </w:p>
    <w:p w:rsidR="00E74AC3" w:rsidRDefault="00E74AC3">
      <w:pPr>
        <w:numPr>
          <w:ilvl w:val="0"/>
          <w:numId w:val="3"/>
        </w:numPr>
        <w:tabs>
          <w:tab w:val="clear" w:pos="360"/>
          <w:tab w:val="num" w:pos="1243"/>
        </w:tabs>
        <w:rPr>
          <w:sz w:val="22"/>
          <w:szCs w:val="22"/>
        </w:rPr>
      </w:pPr>
      <w:r>
        <w:rPr>
          <w:sz w:val="22"/>
          <w:szCs w:val="22"/>
        </w:rPr>
        <w:t>Loss = 0 points</w:t>
      </w:r>
    </w:p>
    <w:p w:rsidR="00E74AC3" w:rsidRDefault="00E74AC3">
      <w:pPr>
        <w:numPr>
          <w:ilvl w:val="0"/>
          <w:numId w:val="3"/>
        </w:numPr>
        <w:tabs>
          <w:tab w:val="clear" w:pos="360"/>
          <w:tab w:val="num" w:pos="1243"/>
        </w:tabs>
        <w:spacing w:before="36"/>
        <w:rPr>
          <w:sz w:val="22"/>
          <w:szCs w:val="22"/>
        </w:rPr>
      </w:pPr>
      <w:r>
        <w:rPr>
          <w:sz w:val="22"/>
          <w:szCs w:val="22"/>
        </w:rPr>
        <w:t>Tie = 1 point</w:t>
      </w:r>
    </w:p>
    <w:p w:rsidR="00E74AC3" w:rsidRDefault="00E74AC3">
      <w:pPr>
        <w:numPr>
          <w:ilvl w:val="0"/>
          <w:numId w:val="3"/>
        </w:numPr>
        <w:tabs>
          <w:tab w:val="clear" w:pos="360"/>
          <w:tab w:val="num" w:pos="1243"/>
        </w:tabs>
        <w:rPr>
          <w:sz w:val="22"/>
          <w:szCs w:val="22"/>
        </w:rPr>
      </w:pPr>
      <w:r>
        <w:rPr>
          <w:sz w:val="22"/>
          <w:szCs w:val="22"/>
        </w:rPr>
        <w:t>Tie Breakers in the following order:</w:t>
      </w:r>
    </w:p>
    <w:p w:rsidR="00E74AC3" w:rsidRDefault="00E74AC3">
      <w:pPr>
        <w:numPr>
          <w:ilvl w:val="0"/>
          <w:numId w:val="4"/>
        </w:numPr>
        <w:tabs>
          <w:tab w:val="clear" w:pos="432"/>
          <w:tab w:val="num" w:pos="2072"/>
        </w:tabs>
        <w:spacing w:before="36"/>
        <w:rPr>
          <w:sz w:val="22"/>
          <w:szCs w:val="22"/>
        </w:rPr>
      </w:pPr>
      <w:r>
        <w:rPr>
          <w:sz w:val="22"/>
          <w:szCs w:val="22"/>
        </w:rPr>
        <w:t>Total Points</w:t>
      </w:r>
    </w:p>
    <w:p w:rsidR="00E74AC3" w:rsidRDefault="00E74AC3">
      <w:pPr>
        <w:numPr>
          <w:ilvl w:val="0"/>
          <w:numId w:val="4"/>
        </w:numPr>
        <w:tabs>
          <w:tab w:val="clear" w:pos="432"/>
          <w:tab w:val="num" w:pos="2072"/>
        </w:tabs>
        <w:rPr>
          <w:sz w:val="22"/>
          <w:szCs w:val="22"/>
        </w:rPr>
      </w:pPr>
      <w:r>
        <w:rPr>
          <w:sz w:val="22"/>
          <w:szCs w:val="22"/>
        </w:rPr>
        <w:t>Head to Head Play</w:t>
      </w:r>
    </w:p>
    <w:p w:rsidR="00E74AC3" w:rsidRDefault="00E74AC3">
      <w:pPr>
        <w:numPr>
          <w:ilvl w:val="0"/>
          <w:numId w:val="4"/>
        </w:numPr>
        <w:tabs>
          <w:tab w:val="clear" w:pos="432"/>
          <w:tab w:val="num" w:pos="2072"/>
        </w:tabs>
        <w:spacing w:before="36"/>
        <w:rPr>
          <w:sz w:val="22"/>
          <w:szCs w:val="22"/>
        </w:rPr>
      </w:pPr>
      <w:r>
        <w:rPr>
          <w:sz w:val="22"/>
          <w:szCs w:val="22"/>
        </w:rPr>
        <w:t>Least Goals Allowed</w:t>
      </w:r>
    </w:p>
    <w:p w:rsidR="00E74AC3" w:rsidRDefault="00E74AC3">
      <w:pPr>
        <w:numPr>
          <w:ilvl w:val="0"/>
          <w:numId w:val="4"/>
        </w:numPr>
        <w:tabs>
          <w:tab w:val="clear" w:pos="432"/>
          <w:tab w:val="num" w:pos="2072"/>
        </w:tabs>
        <w:spacing w:before="36" w:line="264" w:lineRule="auto"/>
        <w:rPr>
          <w:sz w:val="22"/>
          <w:szCs w:val="22"/>
        </w:rPr>
      </w:pPr>
      <w:r>
        <w:rPr>
          <w:sz w:val="22"/>
          <w:szCs w:val="22"/>
        </w:rPr>
        <w:t>Goal Differential (maximum 3 goals per games)</w:t>
      </w:r>
    </w:p>
    <w:p w:rsidR="00E74AC3" w:rsidRDefault="00E74AC3">
      <w:pPr>
        <w:numPr>
          <w:ilvl w:val="0"/>
          <w:numId w:val="5"/>
        </w:numPr>
        <w:tabs>
          <w:tab w:val="clear" w:pos="432"/>
          <w:tab w:val="num" w:pos="684"/>
        </w:tabs>
        <w:rPr>
          <w:sz w:val="22"/>
          <w:szCs w:val="22"/>
        </w:rPr>
      </w:pPr>
      <w:r>
        <w:rPr>
          <w:sz w:val="22"/>
          <w:szCs w:val="22"/>
        </w:rPr>
        <w:t>Play off games tied after regulation will play two (2) five (5) minute overtime periods. If still tied after overtime, FIFA penalty kicks will decide the outcome.</w:t>
      </w:r>
    </w:p>
    <w:p w:rsidR="00E74AC3" w:rsidRDefault="00E74AC3">
      <w:pPr>
        <w:numPr>
          <w:ilvl w:val="0"/>
          <w:numId w:val="6"/>
        </w:numPr>
        <w:tabs>
          <w:tab w:val="clear" w:pos="360"/>
          <w:tab w:val="num" w:pos="612"/>
        </w:tabs>
        <w:spacing w:before="36"/>
        <w:jc w:val="both"/>
        <w:rPr>
          <w:sz w:val="22"/>
          <w:szCs w:val="22"/>
        </w:rPr>
      </w:pPr>
      <w:r>
        <w:rPr>
          <w:sz w:val="22"/>
          <w:szCs w:val="22"/>
        </w:rPr>
        <w:t>Games will have two (2) twenty-five (25) minute halves with a five (5) minute half time. There will be a continuous clock with no time outs, except for injury. Referee may add injury time back to the clock at his/her discretion.</w:t>
      </w:r>
    </w:p>
    <w:p w:rsidR="00E74AC3" w:rsidRDefault="00E74AC3">
      <w:pPr>
        <w:spacing w:before="72"/>
        <w:ind w:left="567" w:right="126" w:hanging="315"/>
        <w:rPr>
          <w:sz w:val="22"/>
          <w:szCs w:val="22"/>
        </w:rPr>
      </w:pPr>
      <w:r>
        <w:rPr>
          <w:sz w:val="22"/>
          <w:szCs w:val="22"/>
        </w:rPr>
        <w:t>11</w:t>
      </w:r>
      <w:r w:rsidR="00AF3EF4">
        <w:rPr>
          <w:sz w:val="22"/>
          <w:szCs w:val="22"/>
        </w:rPr>
        <w:t>. Teams</w:t>
      </w:r>
      <w:r>
        <w:rPr>
          <w:sz w:val="22"/>
          <w:szCs w:val="22"/>
        </w:rPr>
        <w:t xml:space="preserve"> will have unlimited substitutions on throw-ins, regardless of possession, upon consent of the referee.</w:t>
      </w:r>
    </w:p>
    <w:p w:rsidR="00E74AC3" w:rsidRDefault="00E74AC3">
      <w:pPr>
        <w:spacing w:before="72" w:after="252"/>
        <w:ind w:left="567" w:right="441" w:hanging="315"/>
        <w:rPr>
          <w:sz w:val="22"/>
          <w:szCs w:val="22"/>
        </w:rPr>
      </w:pPr>
      <w:r>
        <w:rPr>
          <w:sz w:val="22"/>
          <w:szCs w:val="22"/>
        </w:rPr>
        <w:t>12</w:t>
      </w:r>
      <w:r w:rsidR="00AF3EF4">
        <w:rPr>
          <w:sz w:val="22"/>
          <w:szCs w:val="22"/>
        </w:rPr>
        <w:t>. There</w:t>
      </w:r>
      <w:r>
        <w:rPr>
          <w:sz w:val="22"/>
          <w:szCs w:val="22"/>
        </w:rPr>
        <w:t xml:space="preserve"> will be no means for protest or grievance. The decisions of the referee and tournament director are FINAL.</w:t>
      </w:r>
    </w:p>
    <w:p w:rsidR="00E74AC3" w:rsidRDefault="00E74AC3">
      <w:pPr>
        <w:spacing w:line="326" w:lineRule="auto"/>
        <w:rPr>
          <w:sz w:val="22"/>
          <w:szCs w:val="22"/>
        </w:rPr>
      </w:pPr>
      <w:r>
        <w:rPr>
          <w:sz w:val="22"/>
          <w:szCs w:val="22"/>
        </w:rPr>
        <w:t>Above all, please remember this tournament is for the children! Let them have fun!</w:t>
      </w:r>
    </w:p>
    <w:p w:rsidR="00E74AC3" w:rsidRDefault="00E74AC3">
      <w:pPr>
        <w:spacing w:before="72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 xml:space="preserve">PARKWOOD YOUTH ORGANIZATION - 3301 Mechanicsville Road, Philadelphia PA </w:t>
      </w:r>
      <w:r w:rsidR="00205270">
        <w:rPr>
          <w:rFonts w:ascii="Verdana" w:hAnsi="Verdana" w:cs="Verdana"/>
          <w:sz w:val="16"/>
          <w:szCs w:val="16"/>
        </w:rPr>
        <w:t>–</w:t>
      </w:r>
      <w:r>
        <w:rPr>
          <w:rFonts w:ascii="Verdana" w:hAnsi="Verdana" w:cs="Verdana"/>
          <w:sz w:val="16"/>
          <w:szCs w:val="16"/>
        </w:rPr>
        <w:t xml:space="preserve"> </w:t>
      </w:r>
      <w:r w:rsidR="00205270">
        <w:rPr>
          <w:rFonts w:ascii="Verdana" w:hAnsi="Verdana" w:cs="Verdana"/>
          <w:sz w:val="16"/>
          <w:szCs w:val="16"/>
        </w:rPr>
        <w:t>pyo.org</w:t>
      </w:r>
    </w:p>
    <w:sectPr w:rsidR="00E74AC3" w:rsidSect="00200F1D">
      <w:pgSz w:w="12240" w:h="15840"/>
      <w:pgMar w:top="1440" w:right="1740" w:bottom="111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93F0"/>
    <w:multiLevelType w:val="singleLevel"/>
    <w:tmpl w:val="32D749D1"/>
    <w:lvl w:ilvl="0">
      <w:start w:val="1"/>
      <w:numFmt w:val="decimal"/>
      <w:lvlText w:val="%1."/>
      <w:lvlJc w:val="left"/>
      <w:pPr>
        <w:tabs>
          <w:tab w:val="num" w:pos="360"/>
        </w:tabs>
        <w:ind w:left="567" w:hanging="315"/>
      </w:pPr>
      <w:rPr>
        <w:rFonts w:cs="Times New Roman"/>
        <w:snapToGrid/>
        <w:sz w:val="22"/>
        <w:szCs w:val="22"/>
      </w:rPr>
    </w:lvl>
  </w:abstractNum>
  <w:abstractNum w:abstractNumId="1">
    <w:nsid w:val="039160A0"/>
    <w:multiLevelType w:val="singleLevel"/>
    <w:tmpl w:val="7389D582"/>
    <w:lvl w:ilvl="0">
      <w:start w:val="9"/>
      <w:numFmt w:val="decimal"/>
      <w:lvlText w:val="%1."/>
      <w:lvlJc w:val="left"/>
      <w:pPr>
        <w:tabs>
          <w:tab w:val="num" w:pos="432"/>
        </w:tabs>
        <w:ind w:left="630" w:hanging="378"/>
      </w:pPr>
      <w:rPr>
        <w:rFonts w:cs="Times New Roman"/>
        <w:snapToGrid/>
        <w:sz w:val="22"/>
        <w:szCs w:val="22"/>
      </w:rPr>
    </w:lvl>
  </w:abstractNum>
  <w:abstractNum w:abstractNumId="2">
    <w:nsid w:val="05FDFFCB"/>
    <w:multiLevelType w:val="singleLevel"/>
    <w:tmpl w:val="0DC8948C"/>
    <w:lvl w:ilvl="0">
      <w:start w:val="1"/>
      <w:numFmt w:val="decimal"/>
      <w:lvlText w:val="%1)"/>
      <w:lvlJc w:val="left"/>
      <w:pPr>
        <w:tabs>
          <w:tab w:val="num" w:pos="432"/>
        </w:tabs>
        <w:ind w:left="1640"/>
      </w:pPr>
      <w:rPr>
        <w:rFonts w:cs="Times New Roman"/>
        <w:snapToGrid/>
        <w:sz w:val="22"/>
        <w:szCs w:val="22"/>
      </w:rPr>
    </w:lvl>
  </w:abstractNum>
  <w:abstractNum w:abstractNumId="3">
    <w:nsid w:val="0714AB70"/>
    <w:multiLevelType w:val="singleLevel"/>
    <w:tmpl w:val="1E5F8EC1"/>
    <w:lvl w:ilvl="0">
      <w:numFmt w:val="bullet"/>
      <w:lvlText w:val="·"/>
      <w:lvlJc w:val="left"/>
      <w:pPr>
        <w:tabs>
          <w:tab w:val="num" w:pos="360"/>
        </w:tabs>
        <w:ind w:left="883"/>
      </w:pPr>
      <w:rPr>
        <w:rFonts w:ascii="Symbol" w:hAnsi="Symbol"/>
        <w:snapToGrid/>
        <w:sz w:val="22"/>
      </w:rPr>
    </w:lvl>
  </w:abstractNum>
  <w:abstractNum w:abstractNumId="4">
    <w:nsid w:val="0EB56697"/>
    <w:multiLevelType w:val="hybridMultilevel"/>
    <w:tmpl w:val="ECA86AF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630" w:hanging="378"/>
        </w:pPr>
        <w:rPr>
          <w:rFonts w:cs="Times New Roman"/>
          <w:snapToGrid/>
          <w:sz w:val="22"/>
          <w:szCs w:val="22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567" w:hanging="315"/>
        </w:pPr>
        <w:rPr>
          <w:rFonts w:cs="Times New Roman"/>
          <w:snapToGrid/>
          <w:sz w:val="22"/>
          <w:szCs w:val="22"/>
        </w:rPr>
      </w:lvl>
    </w:lvlOverride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0AB8"/>
    <w:rsid w:val="00040AB8"/>
    <w:rsid w:val="00071F1B"/>
    <w:rsid w:val="00200F1D"/>
    <w:rsid w:val="00205270"/>
    <w:rsid w:val="00261029"/>
    <w:rsid w:val="00391813"/>
    <w:rsid w:val="004E5F64"/>
    <w:rsid w:val="006B1F22"/>
    <w:rsid w:val="006D437C"/>
    <w:rsid w:val="0074348E"/>
    <w:rsid w:val="007932C4"/>
    <w:rsid w:val="00793E2B"/>
    <w:rsid w:val="007E5488"/>
    <w:rsid w:val="007F4B6D"/>
    <w:rsid w:val="00866C17"/>
    <w:rsid w:val="00A050C8"/>
    <w:rsid w:val="00A646EE"/>
    <w:rsid w:val="00AA3516"/>
    <w:rsid w:val="00AA3B50"/>
    <w:rsid w:val="00AB167D"/>
    <w:rsid w:val="00AF3EF4"/>
    <w:rsid w:val="00B17A4E"/>
    <w:rsid w:val="00B468F0"/>
    <w:rsid w:val="00B9308A"/>
    <w:rsid w:val="00BA1AF9"/>
    <w:rsid w:val="00C20BC2"/>
    <w:rsid w:val="00C9544F"/>
    <w:rsid w:val="00C96F54"/>
    <w:rsid w:val="00E2712E"/>
    <w:rsid w:val="00E74AC3"/>
    <w:rsid w:val="00EC126C"/>
    <w:rsid w:val="00EF5213"/>
    <w:rsid w:val="00F34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1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F1D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3E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1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yo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Contract Audit Agency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McCurry</dc:creator>
  <cp:lastModifiedBy>HP Authorized Customer</cp:lastModifiedBy>
  <cp:revision>2</cp:revision>
  <cp:lastPrinted>2015-10-23T19:51:00Z</cp:lastPrinted>
  <dcterms:created xsi:type="dcterms:W3CDTF">2016-09-30T16:42:00Z</dcterms:created>
  <dcterms:modified xsi:type="dcterms:W3CDTF">2016-09-30T16:42:00Z</dcterms:modified>
</cp:coreProperties>
</file>